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CEB1" w14:textId="57C0C02A" w:rsidR="001632AF" w:rsidRPr="00E90E56" w:rsidRDefault="00E90E5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 xml:space="preserve">13 Тақырып </w:t>
      </w:r>
      <w:r w:rsidRPr="00E90E56">
        <w:rPr>
          <w:rFonts w:ascii="Times New Roman" w:hAnsi="Times New Roman" w:cs="Times New Roman"/>
          <w:sz w:val="40"/>
          <w:szCs w:val="40"/>
          <w:lang w:val="kk-KZ" w:eastAsia="ar-SA"/>
        </w:rPr>
        <w:t xml:space="preserve">Қазақстанда </w:t>
      </w:r>
      <w:r w:rsidRPr="00E90E56">
        <w:rPr>
          <w:rFonts w:ascii="Times New Roman" w:hAnsi="Times New Roman" w:cs="Times New Roman"/>
          <w:sz w:val="40"/>
          <w:szCs w:val="40"/>
          <w:lang w:val="kk-KZ"/>
        </w:rPr>
        <w:t xml:space="preserve"> мемлекеттік дағдарысқа қарсы басқарудағы әлеуметттік әріптестіктің қазіргі жағдайы және дамуы</w:t>
      </w:r>
    </w:p>
    <w:p w14:paraId="608697E7" w14:textId="77777777" w:rsidR="006B3F22" w:rsidRPr="00E90E56" w:rsidRDefault="006B3F22">
      <w:pPr>
        <w:rPr>
          <w:rFonts w:ascii="Times New Roman" w:hAnsi="Times New Roman" w:cs="Times New Roman"/>
          <w:sz w:val="40"/>
          <w:szCs w:val="40"/>
        </w:rPr>
      </w:pPr>
    </w:p>
    <w:p w14:paraId="5BA63B31" w14:textId="77777777" w:rsidR="006B3F22" w:rsidRPr="00E90E56" w:rsidRDefault="006B3F22">
      <w:pPr>
        <w:rPr>
          <w:rFonts w:ascii="Times New Roman" w:hAnsi="Times New Roman" w:cs="Times New Roman"/>
          <w:sz w:val="40"/>
          <w:szCs w:val="40"/>
        </w:rPr>
      </w:pPr>
    </w:p>
    <w:p w14:paraId="28A5D948" w14:textId="77777777" w:rsidR="006B3F22" w:rsidRPr="00E90E56" w:rsidRDefault="006B3F22">
      <w:pPr>
        <w:rPr>
          <w:rFonts w:ascii="Times New Roman" w:hAnsi="Times New Roman" w:cs="Times New Roman"/>
          <w:sz w:val="40"/>
          <w:szCs w:val="40"/>
        </w:rPr>
      </w:pPr>
    </w:p>
    <w:p w14:paraId="345403BF" w14:textId="77777777" w:rsidR="006B3F22" w:rsidRPr="00E90E56" w:rsidRDefault="006B3F22">
      <w:pPr>
        <w:rPr>
          <w:rFonts w:ascii="Times New Roman" w:hAnsi="Times New Roman" w:cs="Times New Roman"/>
          <w:sz w:val="40"/>
          <w:szCs w:val="40"/>
        </w:rPr>
      </w:pPr>
    </w:p>
    <w:p w14:paraId="76F6F905" w14:textId="77777777" w:rsidR="006B3F22" w:rsidRPr="00E90E56" w:rsidRDefault="006B3F22">
      <w:pPr>
        <w:rPr>
          <w:rFonts w:ascii="Times New Roman" w:hAnsi="Times New Roman" w:cs="Times New Roman"/>
          <w:sz w:val="40"/>
          <w:szCs w:val="40"/>
        </w:rPr>
      </w:pPr>
    </w:p>
    <w:p w14:paraId="581CE6C5" w14:textId="77777777" w:rsidR="006B3F22" w:rsidRPr="00E90E56" w:rsidRDefault="006B3F22" w:rsidP="006B3F22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Негізгі әдебиеттер:</w:t>
      </w:r>
    </w:p>
    <w:p w14:paraId="67CE0694" w14:textId="77777777" w:rsidR="006B3F22" w:rsidRPr="00E90E56" w:rsidRDefault="006B3F22" w:rsidP="006B3F22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65DF54FF" w14:textId="77777777" w:rsidR="006B3F22" w:rsidRPr="00E90E56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  <w:lang w:val="kk-KZ"/>
        </w:rPr>
      </w:pPr>
      <w:r w:rsidRPr="00E90E56">
        <w:rPr>
          <w:rFonts w:ascii="Times New Roman" w:eastAsia="Calibri" w:hAnsi="Times New Roman" w:cs="Times New Roman"/>
          <w:bCs/>
          <w:color w:val="000000" w:themeColor="text1"/>
          <w:sz w:val="40"/>
          <w:szCs w:val="40"/>
          <w:lang w:val="kk-KZ" w:eastAsia="ru-RU"/>
        </w:rPr>
        <w:t>Қазақстан Республикасының Конститутциясы-Астана: Елорда, 2008-56 б.</w:t>
      </w:r>
    </w:p>
    <w:p w14:paraId="43CCB6CB" w14:textId="77777777" w:rsidR="006B3F22" w:rsidRPr="00E90E56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F8D62C3" w14:textId="77777777" w:rsidR="006B3F22" w:rsidRPr="00E90E56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 w:rsidRPr="00E90E56">
        <w:rPr>
          <w:rFonts w:ascii="Times New Roman" w:hAnsi="Times New Roman" w:cs="Times New Roman"/>
          <w:sz w:val="40"/>
          <w:szCs w:val="40"/>
        </w:rPr>
        <w:t>Антонов</w:t>
      </w:r>
      <w:r w:rsidRPr="00E90E56">
        <w:rPr>
          <w:rFonts w:ascii="Times New Roman" w:hAnsi="Times New Roman" w:cs="Times New Roman"/>
          <w:sz w:val="40"/>
          <w:szCs w:val="40"/>
          <w:lang w:val="kk-KZ"/>
        </w:rPr>
        <w:t xml:space="preserve"> Г.Д.</w:t>
      </w:r>
      <w:r w:rsidRPr="00E90E56">
        <w:rPr>
          <w:rFonts w:ascii="Times New Roman" w:hAnsi="Times New Roman" w:cs="Times New Roman"/>
          <w:sz w:val="40"/>
          <w:szCs w:val="40"/>
        </w:rPr>
        <w:t>, Иванова</w:t>
      </w:r>
      <w:r w:rsidRPr="00E90E56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proofErr w:type="gramStart"/>
      <w:r w:rsidRPr="00E90E56">
        <w:rPr>
          <w:rFonts w:ascii="Times New Roman" w:hAnsi="Times New Roman" w:cs="Times New Roman"/>
          <w:sz w:val="40"/>
          <w:szCs w:val="40"/>
          <w:lang w:val="kk-KZ"/>
        </w:rPr>
        <w:t xml:space="preserve">О.П. </w:t>
      </w:r>
      <w:r w:rsidRPr="00E90E56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Pr="00E90E56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E90E56">
        <w:rPr>
          <w:rFonts w:ascii="Times New Roman" w:hAnsi="Times New Roman" w:cs="Times New Roman"/>
          <w:sz w:val="40"/>
          <w:szCs w:val="40"/>
        </w:rPr>
        <w:t>Тумин</w:t>
      </w:r>
      <w:proofErr w:type="spellEnd"/>
      <w:r w:rsidRPr="00E90E56">
        <w:rPr>
          <w:rFonts w:ascii="Times New Roman" w:hAnsi="Times New Roman" w:cs="Times New Roman"/>
          <w:sz w:val="40"/>
          <w:szCs w:val="40"/>
          <w:lang w:val="kk-KZ"/>
        </w:rPr>
        <w:t xml:space="preserve"> В.М. Антикризисное управление организацией-М.: ИНФРА-М, 2020-143 с.</w:t>
      </w:r>
    </w:p>
    <w:p w14:paraId="0E12A497" w14:textId="77777777" w:rsidR="006B3F22" w:rsidRPr="00E90E56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Аунапу Э.Ф. Антикризисное управление - Саратов : Ай Пи Эр Медиа, 2019 - 313 c.</w:t>
      </w:r>
    </w:p>
    <w:p w14:paraId="7C40EED9" w14:textId="77777777" w:rsidR="006B3F22" w:rsidRPr="00E90E56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Домалатов Е.Б. Дағдарысқа қарсы басқару -Өскемен, 2020-115 б.</w:t>
      </w:r>
    </w:p>
    <w:p w14:paraId="6217EB4C" w14:textId="77777777" w:rsidR="006B3F22" w:rsidRPr="00E90E56" w:rsidRDefault="006B3F22" w:rsidP="006B3F22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40"/>
          <w:szCs w:val="40"/>
          <w:lang w:val="kk-KZ" w:eastAsia="ru-RU"/>
        </w:rPr>
      </w:pPr>
      <w:r w:rsidRPr="00E90E56">
        <w:rPr>
          <w:rFonts w:ascii="Times New Roman" w:eastAsia="Calibri" w:hAnsi="Times New Roman" w:cs="Times New Roman"/>
          <w:bCs/>
          <w:color w:val="000000" w:themeColor="text1"/>
          <w:sz w:val="40"/>
          <w:szCs w:val="4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4AAAB52D" w14:textId="77777777" w:rsidR="006B3F22" w:rsidRPr="00E90E56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lastRenderedPageBreak/>
        <w:t>Кован С.Е. Антикризисное управление: теория и практика-М.: КноРус, 2022-378 с.</w:t>
      </w:r>
    </w:p>
    <w:p w14:paraId="11F54EC6" w14:textId="77777777" w:rsidR="006B3F22" w:rsidRPr="00E90E56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E90E56">
        <w:rPr>
          <w:rFonts w:ascii="Times New Roman" w:hAnsi="Times New Roman" w:cs="Times New Roman"/>
          <w:sz w:val="40"/>
          <w:szCs w:val="40"/>
        </w:rPr>
        <w:t>Юрайт</w:t>
      </w:r>
      <w:proofErr w:type="spellEnd"/>
      <w:r w:rsidRPr="00E90E56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E90E56">
        <w:rPr>
          <w:rFonts w:ascii="Times New Roman" w:hAnsi="Times New Roman" w:cs="Times New Roman"/>
          <w:sz w:val="40"/>
          <w:szCs w:val="40"/>
        </w:rPr>
        <w:t>2021</w:t>
      </w:r>
      <w:r w:rsidRPr="00E90E56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E90E56">
        <w:rPr>
          <w:rFonts w:ascii="Times New Roman" w:hAnsi="Times New Roman" w:cs="Times New Roman"/>
          <w:sz w:val="40"/>
          <w:szCs w:val="40"/>
        </w:rPr>
        <w:t xml:space="preserve"> 336</w:t>
      </w:r>
      <w:proofErr w:type="gramEnd"/>
      <w:r w:rsidRPr="00E90E56">
        <w:rPr>
          <w:rFonts w:ascii="Times New Roman" w:hAnsi="Times New Roman" w:cs="Times New Roman"/>
          <w:sz w:val="40"/>
          <w:szCs w:val="40"/>
        </w:rPr>
        <w:t xml:space="preserve"> с.</w:t>
      </w:r>
    </w:p>
    <w:p w14:paraId="0ADBCA17" w14:textId="77777777" w:rsidR="006B3F22" w:rsidRPr="00E90E56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Коротков, Э.М. Антикризисное управление - М.: Юрайт, 2023-406 с.</w:t>
      </w:r>
    </w:p>
    <w:p w14:paraId="2CE484C3" w14:textId="77777777" w:rsidR="006B3F22" w:rsidRPr="00E90E56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Корягин Н.Д. Антикризисное управление.-М.: Юрайт, 2023-367 с.</w:t>
      </w:r>
    </w:p>
    <w:p w14:paraId="55C5ED5A" w14:textId="77777777" w:rsidR="006B3F22" w:rsidRPr="00E90E56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Кочеткова А.И. Антикризисное управление.-М.: Юрайт, 2023-440 с.</w:t>
      </w:r>
    </w:p>
    <w:p w14:paraId="252F7E99" w14:textId="77777777" w:rsidR="006B3F22" w:rsidRPr="00E90E56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Ларионов И.К. Антикризисное управление-М.: Дашков и К, 2019 - 380 c</w:t>
      </w:r>
    </w:p>
    <w:p w14:paraId="2A187273" w14:textId="77777777" w:rsidR="006B3F22" w:rsidRPr="00E90E56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Охотский Е.В. Государственное антикризисное управление -М.: Юрайт, 2023-371 с.</w:t>
      </w:r>
    </w:p>
    <w:p w14:paraId="06EB6878" w14:textId="77777777" w:rsidR="006B3F22" w:rsidRPr="00E90E56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10136A09" w14:textId="77777777" w:rsidR="006B3F22" w:rsidRPr="00E90E56" w:rsidRDefault="006B3F22" w:rsidP="006B3F22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Рязанов, В. А. Антикризисное  противодействие – М.: Юрайт, 2023-103 с.</w:t>
      </w:r>
    </w:p>
    <w:p w14:paraId="53D795B6" w14:textId="77777777" w:rsidR="006B3F22" w:rsidRPr="00E90E56" w:rsidRDefault="006B3F22" w:rsidP="006B3F22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 xml:space="preserve">17. </w:t>
      </w:r>
      <w:r w:rsidRPr="00E90E56">
        <w:rPr>
          <w:rFonts w:ascii="Times New Roman" w:hAnsi="Times New Roman" w:cs="Times New Roman"/>
          <w:sz w:val="40"/>
          <w:szCs w:val="4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E90E56">
        <w:rPr>
          <w:rFonts w:ascii="Times New Roman" w:hAnsi="Times New Roman" w:cs="Times New Roman"/>
          <w:sz w:val="40"/>
          <w:szCs w:val="40"/>
        </w:rPr>
        <w:t>МГИМОУниверситет</w:t>
      </w:r>
      <w:proofErr w:type="spellEnd"/>
      <w:r w:rsidRPr="00E90E56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E90E56">
        <w:rPr>
          <w:rFonts w:ascii="Times New Roman" w:hAnsi="Times New Roman" w:cs="Times New Roman"/>
          <w:sz w:val="40"/>
          <w:szCs w:val="40"/>
        </w:rPr>
        <w:t>2020 - 169</w:t>
      </w:r>
      <w:proofErr w:type="gramEnd"/>
    </w:p>
    <w:p w14:paraId="10975B09" w14:textId="77777777" w:rsidR="006B3F22" w:rsidRPr="00E90E56" w:rsidRDefault="006B3F22" w:rsidP="006B3F22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14:paraId="198C1BAC" w14:textId="77777777" w:rsidR="006B3F22" w:rsidRPr="00E90E56" w:rsidRDefault="006B3F22" w:rsidP="006B3F22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Қосымша әдебиеттер:</w:t>
      </w:r>
    </w:p>
    <w:p w14:paraId="2F0E6030" w14:textId="77777777" w:rsidR="006B3F22" w:rsidRPr="00E90E56" w:rsidRDefault="006B3F22" w:rsidP="006B3F22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58CEEF2" w14:textId="77777777" w:rsidR="006B3F22" w:rsidRPr="00E90E56" w:rsidRDefault="006B3F22" w:rsidP="006B3F22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lastRenderedPageBreak/>
        <w:t>2. Оксфорд  экономика сөздігі  = A Dictionary of Economics (Oxford Quick Reference) : сөздік  -Алматы : "Ұлттық аударма бюросы" ҚҚ, 2019 - 606 б.</w:t>
      </w:r>
    </w:p>
    <w:p w14:paraId="1AB7AE21" w14:textId="77777777" w:rsidR="006B3F22" w:rsidRPr="00E90E56" w:rsidRDefault="006B3F22" w:rsidP="006B3F22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39FF744" w14:textId="77777777" w:rsidR="006B3F22" w:rsidRPr="00E90E56" w:rsidRDefault="006B3F22" w:rsidP="006B3F22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4. Р. У. Гриффин Менеджмент = Management  - Астана: "Ұлттық аударма бюросы" ҚҚ, 2018 - 766 б.</w:t>
      </w:r>
    </w:p>
    <w:p w14:paraId="7ADDA5EB" w14:textId="77777777" w:rsidR="006B3F22" w:rsidRPr="00E90E56" w:rsidRDefault="006B3F22" w:rsidP="006B3F22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4332DBF" w14:textId="77777777" w:rsidR="006B3F22" w:rsidRPr="00E90E56" w:rsidRDefault="006B3F22" w:rsidP="006B3F22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A6EB826" w14:textId="77777777" w:rsidR="006B3F22" w:rsidRPr="00E90E56" w:rsidRDefault="006B3F22" w:rsidP="006B3F22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sz w:val="40"/>
          <w:szCs w:val="4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49B79BF" w14:textId="77777777" w:rsidR="006B3F22" w:rsidRPr="00E90E56" w:rsidRDefault="006B3F22" w:rsidP="006B3F22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b/>
          <w:bCs/>
          <w:color w:val="000000"/>
          <w:sz w:val="40"/>
          <w:szCs w:val="40"/>
        </w:rPr>
        <w:t>Интернет-ресурс</w:t>
      </w:r>
      <w:r w:rsidRPr="00E90E56">
        <w:rPr>
          <w:rFonts w:ascii="Times New Roman" w:hAnsi="Times New Roman" w:cs="Times New Roman"/>
          <w:b/>
          <w:bCs/>
          <w:color w:val="000000"/>
          <w:sz w:val="40"/>
          <w:szCs w:val="40"/>
          <w:lang w:val="kk-KZ"/>
        </w:rPr>
        <w:t>тар:</w:t>
      </w:r>
    </w:p>
    <w:p w14:paraId="3B9A7C76" w14:textId="77777777" w:rsidR="006B3F22" w:rsidRPr="00E90E56" w:rsidRDefault="006B3F22" w:rsidP="006B3F22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URL: https://www.iprbookshop.ru/79765.html </w:t>
      </w:r>
    </w:p>
    <w:p w14:paraId="30A5A02C" w14:textId="77777777" w:rsidR="006B3F22" w:rsidRPr="00E90E56" w:rsidRDefault="00000000" w:rsidP="006B3F22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hyperlink r:id="rId5" w:history="1">
        <w:r w:rsidR="006B3F22" w:rsidRPr="00E90E56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https://urait.ru/bcode/512864</w:t>
        </w:r>
      </w:hyperlink>
      <w:r w:rsidR="006B3F22" w:rsidRPr="00E90E56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>.</w:t>
      </w:r>
    </w:p>
    <w:p w14:paraId="5CFE81A3" w14:textId="77777777" w:rsidR="006B3F22" w:rsidRPr="00E90E56" w:rsidRDefault="006B3F22" w:rsidP="006B3F22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URL: </w:t>
      </w:r>
      <w:hyperlink r:id="rId6" w:history="1">
        <w:r w:rsidRPr="00E90E56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https://urait.ru/bcode/511054</w:t>
        </w:r>
      </w:hyperlink>
    </w:p>
    <w:p w14:paraId="2AC03943" w14:textId="77777777" w:rsidR="006B3F22" w:rsidRPr="00E90E56" w:rsidRDefault="00000000" w:rsidP="006B3F22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hyperlink r:id="rId7" w:history="1">
        <w:r w:rsidR="006B3F22" w:rsidRPr="00E90E56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URL:https://urait.ru/bcode/510543</w:t>
        </w:r>
      </w:hyperlink>
    </w:p>
    <w:p w14:paraId="2B617A29" w14:textId="77777777" w:rsidR="006B3F22" w:rsidRPr="00E90E56" w:rsidRDefault="006B3F22" w:rsidP="006B3F22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E90E56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 </w:t>
      </w:r>
      <w:r w:rsidRPr="00E90E56"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URL: https://urait.ru/bcod e/520502</w:t>
      </w:r>
    </w:p>
    <w:p w14:paraId="7D0EA0C9" w14:textId="77777777" w:rsidR="006B3F22" w:rsidRPr="00E90E56" w:rsidRDefault="006B3F22">
      <w:pPr>
        <w:rPr>
          <w:rFonts w:ascii="Times New Roman" w:hAnsi="Times New Roman" w:cs="Times New Roman"/>
          <w:sz w:val="40"/>
          <w:szCs w:val="40"/>
          <w:lang w:val="kk-KZ"/>
        </w:rPr>
      </w:pPr>
    </w:p>
    <w:sectPr w:rsidR="006B3F22" w:rsidRPr="00E9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27302620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804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44"/>
    <w:rsid w:val="001632AF"/>
    <w:rsid w:val="006B3F22"/>
    <w:rsid w:val="00974F44"/>
    <w:rsid w:val="00E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29CF"/>
  <w15:chartTrackingRefBased/>
  <w15:docId w15:val="{E8FB66B6-3974-4EAE-BAAD-7202136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22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22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B3F22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6B3F2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2023-09-16T12:23:00Z</dcterms:created>
  <dcterms:modified xsi:type="dcterms:W3CDTF">2023-09-23T15:01:00Z</dcterms:modified>
</cp:coreProperties>
</file>